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08AA" w14:textId="3DF120AE" w:rsidR="00345519" w:rsidRDefault="000C7CB1">
      <w:pPr>
        <w:rPr>
          <w:rFonts w:ascii="Comic Sans MS" w:hAnsi="Comic Sans MS"/>
          <w:b/>
          <w:bCs/>
          <w:sz w:val="32"/>
          <w:szCs w:val="32"/>
        </w:rPr>
      </w:pPr>
      <w:r w:rsidRPr="000C7CB1">
        <w:rPr>
          <w:rFonts w:ascii="Comic Sans MS" w:hAnsi="Comic Sans MS"/>
          <w:b/>
          <w:bCs/>
          <w:sz w:val="32"/>
          <w:szCs w:val="32"/>
        </w:rPr>
        <w:t xml:space="preserve">Beretning </w:t>
      </w:r>
      <w:r>
        <w:rPr>
          <w:rFonts w:ascii="Comic Sans MS" w:hAnsi="Comic Sans MS"/>
          <w:b/>
          <w:bCs/>
          <w:sz w:val="32"/>
          <w:szCs w:val="32"/>
        </w:rPr>
        <w:t>2025.</w:t>
      </w:r>
    </w:p>
    <w:p w14:paraId="45E00291" w14:textId="58EF55B8" w:rsidR="000C7CB1" w:rsidRDefault="000C7CB1">
      <w:pPr>
        <w:rPr>
          <w:rFonts w:ascii="Comic Sans MS" w:hAnsi="Comic Sans MS"/>
          <w:b/>
          <w:bCs/>
          <w:sz w:val="32"/>
          <w:szCs w:val="32"/>
        </w:rPr>
      </w:pPr>
      <w:r>
        <w:rPr>
          <w:rFonts w:ascii="Comic Sans MS" w:hAnsi="Comic Sans MS"/>
          <w:b/>
          <w:bCs/>
          <w:sz w:val="32"/>
          <w:szCs w:val="32"/>
        </w:rPr>
        <w:t>Vi har et lille velfungerende vandværk, fint</w:t>
      </w:r>
      <w:r w:rsidR="00247008">
        <w:rPr>
          <w:rFonts w:ascii="Comic Sans MS" w:hAnsi="Comic Sans MS"/>
          <w:b/>
          <w:bCs/>
          <w:sz w:val="32"/>
          <w:szCs w:val="32"/>
        </w:rPr>
        <w:t xml:space="preserve"> vand</w:t>
      </w:r>
      <w:r>
        <w:rPr>
          <w:rFonts w:ascii="Comic Sans MS" w:hAnsi="Comic Sans MS"/>
          <w:b/>
          <w:bCs/>
          <w:sz w:val="32"/>
          <w:szCs w:val="32"/>
        </w:rPr>
        <w:t xml:space="preserve"> og rigeligt med vand. Det kører uden de store problemer.</w:t>
      </w:r>
    </w:p>
    <w:p w14:paraId="152D0672" w14:textId="77777777" w:rsidR="000C7CB1" w:rsidRDefault="000C7CB1">
      <w:pPr>
        <w:rPr>
          <w:rFonts w:ascii="Comic Sans MS" w:hAnsi="Comic Sans MS"/>
          <w:b/>
          <w:bCs/>
          <w:sz w:val="32"/>
          <w:szCs w:val="32"/>
        </w:rPr>
      </w:pPr>
      <w:r>
        <w:rPr>
          <w:rFonts w:ascii="Comic Sans MS" w:hAnsi="Comic Sans MS"/>
          <w:b/>
          <w:bCs/>
          <w:sz w:val="32"/>
          <w:szCs w:val="32"/>
        </w:rPr>
        <w:t>Eurofins kontrollerer vandkvaliteten 4-6 gange om året. Resultaterne bringes på hjemmesiden. Der prøvetages ved 4 forbrugere på ledningsnettet og på vandværket. S/V får også resultaterne.</w:t>
      </w:r>
    </w:p>
    <w:p w14:paraId="71978CAD" w14:textId="3515BBF6" w:rsidR="00456CF5" w:rsidRDefault="000C7CB1">
      <w:pPr>
        <w:rPr>
          <w:rFonts w:ascii="Comic Sans MS" w:hAnsi="Comic Sans MS"/>
          <w:b/>
          <w:bCs/>
          <w:sz w:val="32"/>
          <w:szCs w:val="32"/>
        </w:rPr>
      </w:pPr>
      <w:r>
        <w:rPr>
          <w:rFonts w:ascii="Comic Sans MS" w:hAnsi="Comic Sans MS"/>
          <w:b/>
          <w:bCs/>
          <w:sz w:val="32"/>
          <w:szCs w:val="32"/>
        </w:rPr>
        <w:t xml:space="preserve">Kemix holder sammen med Erland øje med alt det tekniske. 2-3 gange årligt kontrolleres vandværkets tekniske </w:t>
      </w:r>
      <w:r w:rsidR="00421D99">
        <w:rPr>
          <w:rFonts w:ascii="Comic Sans MS" w:hAnsi="Comic Sans MS"/>
          <w:b/>
          <w:bCs/>
          <w:sz w:val="32"/>
          <w:szCs w:val="32"/>
        </w:rPr>
        <w:t>dele</w:t>
      </w:r>
      <w:r>
        <w:rPr>
          <w:rFonts w:ascii="Comic Sans MS" w:hAnsi="Comic Sans MS"/>
          <w:b/>
          <w:bCs/>
          <w:sz w:val="32"/>
          <w:szCs w:val="32"/>
        </w:rPr>
        <w:t>. I løbet af 2</w:t>
      </w:r>
      <w:r w:rsidR="00421D99">
        <w:rPr>
          <w:rFonts w:ascii="Comic Sans MS" w:hAnsi="Comic Sans MS"/>
          <w:b/>
          <w:bCs/>
          <w:sz w:val="32"/>
          <w:szCs w:val="32"/>
        </w:rPr>
        <w:t>0</w:t>
      </w:r>
      <w:r>
        <w:rPr>
          <w:rFonts w:ascii="Comic Sans MS" w:hAnsi="Comic Sans MS"/>
          <w:b/>
          <w:bCs/>
          <w:sz w:val="32"/>
          <w:szCs w:val="32"/>
        </w:rPr>
        <w:t xml:space="preserve">25 skal to af de 4 </w:t>
      </w:r>
      <w:r w:rsidR="00456CF5">
        <w:rPr>
          <w:rFonts w:ascii="Comic Sans MS" w:hAnsi="Comic Sans MS"/>
          <w:b/>
          <w:bCs/>
          <w:sz w:val="32"/>
          <w:szCs w:val="32"/>
        </w:rPr>
        <w:t>pumper</w:t>
      </w:r>
      <w:r>
        <w:rPr>
          <w:rFonts w:ascii="Comic Sans MS" w:hAnsi="Comic Sans MS"/>
          <w:b/>
          <w:bCs/>
          <w:sz w:val="32"/>
          <w:szCs w:val="32"/>
        </w:rPr>
        <w:t xml:space="preserve"> </w:t>
      </w:r>
      <w:r w:rsidR="00456CF5">
        <w:rPr>
          <w:rFonts w:ascii="Comic Sans MS" w:hAnsi="Comic Sans MS"/>
          <w:b/>
          <w:bCs/>
          <w:sz w:val="32"/>
          <w:szCs w:val="32"/>
        </w:rPr>
        <w:t>udskiftes</w:t>
      </w:r>
      <w:r>
        <w:rPr>
          <w:rFonts w:ascii="Comic Sans MS" w:hAnsi="Comic Sans MS"/>
          <w:b/>
          <w:bCs/>
          <w:sz w:val="32"/>
          <w:szCs w:val="32"/>
        </w:rPr>
        <w:t xml:space="preserve"> pga alder. Deres </w:t>
      </w:r>
      <w:r w:rsidR="00456CF5">
        <w:rPr>
          <w:rFonts w:ascii="Comic Sans MS" w:hAnsi="Comic Sans MS"/>
          <w:b/>
          <w:bCs/>
          <w:sz w:val="32"/>
          <w:szCs w:val="32"/>
        </w:rPr>
        <w:t>funktion</w:t>
      </w:r>
      <w:r>
        <w:rPr>
          <w:rFonts w:ascii="Comic Sans MS" w:hAnsi="Comic Sans MS"/>
          <w:b/>
          <w:bCs/>
          <w:sz w:val="32"/>
          <w:szCs w:val="32"/>
        </w:rPr>
        <w:t xml:space="preserve"> er </w:t>
      </w:r>
      <w:r w:rsidR="00456CF5">
        <w:rPr>
          <w:rFonts w:ascii="Comic Sans MS" w:hAnsi="Comic Sans MS"/>
          <w:b/>
          <w:bCs/>
          <w:sz w:val="32"/>
          <w:szCs w:val="32"/>
        </w:rPr>
        <w:t>udpumpning</w:t>
      </w:r>
      <w:r>
        <w:rPr>
          <w:rFonts w:ascii="Comic Sans MS" w:hAnsi="Comic Sans MS"/>
          <w:b/>
          <w:bCs/>
          <w:sz w:val="32"/>
          <w:szCs w:val="32"/>
        </w:rPr>
        <w:t xml:space="preserve"> af vandet til </w:t>
      </w:r>
      <w:r w:rsidR="00456CF5">
        <w:rPr>
          <w:rFonts w:ascii="Comic Sans MS" w:hAnsi="Comic Sans MS"/>
          <w:b/>
          <w:bCs/>
          <w:sz w:val="32"/>
          <w:szCs w:val="32"/>
        </w:rPr>
        <w:t>forbrugerne. 3 store og en mindre til forbruget om natten.</w:t>
      </w:r>
    </w:p>
    <w:p w14:paraId="3A6D6F42" w14:textId="6101E5FB" w:rsidR="00456CF5" w:rsidRDefault="00456CF5">
      <w:pPr>
        <w:rPr>
          <w:rFonts w:ascii="Comic Sans MS" w:hAnsi="Comic Sans MS"/>
          <w:b/>
          <w:bCs/>
          <w:sz w:val="32"/>
          <w:szCs w:val="32"/>
        </w:rPr>
      </w:pPr>
      <w:r>
        <w:rPr>
          <w:rFonts w:ascii="Comic Sans MS" w:hAnsi="Comic Sans MS"/>
          <w:b/>
          <w:bCs/>
          <w:sz w:val="32"/>
          <w:szCs w:val="32"/>
        </w:rPr>
        <w:t>Vandværket får sit vand fra 2 boringer beliggende vest for Hesselagervej. Områder må ikke dyrkes og spredning af kunstgødning og sprøjtning</w:t>
      </w:r>
      <w:r w:rsidR="00421D99">
        <w:rPr>
          <w:rFonts w:ascii="Comic Sans MS" w:hAnsi="Comic Sans MS"/>
          <w:b/>
          <w:bCs/>
          <w:sz w:val="32"/>
          <w:szCs w:val="32"/>
        </w:rPr>
        <w:t xml:space="preserve"> i nærheden</w:t>
      </w:r>
      <w:r>
        <w:rPr>
          <w:rFonts w:ascii="Comic Sans MS" w:hAnsi="Comic Sans MS"/>
          <w:b/>
          <w:bCs/>
          <w:sz w:val="32"/>
          <w:szCs w:val="32"/>
        </w:rPr>
        <w:t xml:space="preserve"> skal forgå med stor forsigtighed og i stor afstand fra boringerne. 3 landmænd ejer jorden omkring. Ved BNBO blev dette aftalt.</w:t>
      </w:r>
    </w:p>
    <w:p w14:paraId="777F9894" w14:textId="06DADC23" w:rsidR="00247008" w:rsidRDefault="00456CF5">
      <w:pPr>
        <w:rPr>
          <w:rFonts w:ascii="Comic Sans MS" w:hAnsi="Comic Sans MS"/>
          <w:b/>
          <w:bCs/>
          <w:sz w:val="32"/>
          <w:szCs w:val="32"/>
        </w:rPr>
      </w:pPr>
      <w:r>
        <w:rPr>
          <w:rFonts w:ascii="Comic Sans MS" w:hAnsi="Comic Sans MS"/>
          <w:b/>
          <w:bCs/>
          <w:sz w:val="32"/>
          <w:szCs w:val="32"/>
        </w:rPr>
        <w:t xml:space="preserve">Der afholdes 2-3 årlige bestyrelsesmøder hos formanden. Driften til daglig </w:t>
      </w:r>
      <w:r w:rsidR="00421D99">
        <w:rPr>
          <w:rFonts w:ascii="Comic Sans MS" w:hAnsi="Comic Sans MS"/>
          <w:b/>
          <w:bCs/>
          <w:sz w:val="32"/>
          <w:szCs w:val="32"/>
        </w:rPr>
        <w:t>varetages af</w:t>
      </w:r>
      <w:r>
        <w:rPr>
          <w:rFonts w:ascii="Comic Sans MS" w:hAnsi="Comic Sans MS"/>
          <w:b/>
          <w:bCs/>
          <w:sz w:val="32"/>
          <w:szCs w:val="32"/>
        </w:rPr>
        <w:t xml:space="preserve"> Erland</w:t>
      </w:r>
      <w:r w:rsidR="00421D99">
        <w:rPr>
          <w:rFonts w:ascii="Comic Sans MS" w:hAnsi="Comic Sans MS"/>
          <w:b/>
          <w:bCs/>
          <w:sz w:val="32"/>
          <w:szCs w:val="32"/>
        </w:rPr>
        <w:t>,</w:t>
      </w:r>
      <w:r>
        <w:rPr>
          <w:rFonts w:ascii="Comic Sans MS" w:hAnsi="Comic Sans MS"/>
          <w:b/>
          <w:bCs/>
          <w:sz w:val="32"/>
          <w:szCs w:val="32"/>
        </w:rPr>
        <w:t xml:space="preserve"> økonomie</w:t>
      </w:r>
      <w:r w:rsidR="00AB5DAD">
        <w:rPr>
          <w:rFonts w:ascii="Comic Sans MS" w:hAnsi="Comic Sans MS"/>
          <w:b/>
          <w:bCs/>
          <w:sz w:val="32"/>
          <w:szCs w:val="32"/>
        </w:rPr>
        <w:t>n</w:t>
      </w:r>
      <w:r>
        <w:rPr>
          <w:rFonts w:ascii="Comic Sans MS" w:hAnsi="Comic Sans MS"/>
          <w:b/>
          <w:bCs/>
          <w:sz w:val="32"/>
          <w:szCs w:val="32"/>
        </w:rPr>
        <w:t xml:space="preserve">  af Susanne</w:t>
      </w:r>
      <w:r w:rsidR="00247008">
        <w:rPr>
          <w:rFonts w:ascii="Comic Sans MS" w:hAnsi="Comic Sans MS"/>
          <w:b/>
          <w:bCs/>
          <w:sz w:val="32"/>
          <w:szCs w:val="32"/>
        </w:rPr>
        <w:t xml:space="preserve"> og det kontormæssige af mig. Der er næsten hver dag kontakt til forbrugerne om stort og småt. Vi har et fint samarbejde med Oure, Hesselager og Gudbjerg vandværker. De tre ledningsnet er forbundet</w:t>
      </w:r>
      <w:r w:rsidR="00421D99">
        <w:rPr>
          <w:rFonts w:ascii="Comic Sans MS" w:hAnsi="Comic Sans MS"/>
          <w:b/>
          <w:bCs/>
          <w:sz w:val="32"/>
          <w:szCs w:val="32"/>
        </w:rPr>
        <w:t>,</w:t>
      </w:r>
      <w:r w:rsidR="00247008">
        <w:rPr>
          <w:rFonts w:ascii="Comic Sans MS" w:hAnsi="Comic Sans MS"/>
          <w:b/>
          <w:bCs/>
          <w:sz w:val="32"/>
          <w:szCs w:val="32"/>
        </w:rPr>
        <w:t xml:space="preserve"> så hvis der sker noget, åbner vi </w:t>
      </w:r>
      <w:r w:rsidR="00421D99">
        <w:rPr>
          <w:rFonts w:ascii="Comic Sans MS" w:hAnsi="Comic Sans MS"/>
          <w:b/>
          <w:bCs/>
          <w:sz w:val="32"/>
          <w:szCs w:val="32"/>
        </w:rPr>
        <w:t xml:space="preserve">for vandet </w:t>
      </w:r>
      <w:r w:rsidR="00247008">
        <w:rPr>
          <w:rFonts w:ascii="Comic Sans MS" w:hAnsi="Comic Sans MS"/>
          <w:b/>
          <w:bCs/>
          <w:sz w:val="32"/>
          <w:szCs w:val="32"/>
        </w:rPr>
        <w:t>til hinanden.</w:t>
      </w:r>
    </w:p>
    <w:p w14:paraId="6DDEADF9" w14:textId="3BBE5B90" w:rsidR="0078025E" w:rsidRDefault="00247008">
      <w:pPr>
        <w:rPr>
          <w:rFonts w:ascii="Comic Sans MS" w:hAnsi="Comic Sans MS"/>
          <w:b/>
          <w:bCs/>
          <w:sz w:val="32"/>
          <w:szCs w:val="32"/>
        </w:rPr>
      </w:pPr>
      <w:r>
        <w:rPr>
          <w:rFonts w:ascii="Comic Sans MS" w:hAnsi="Comic Sans MS"/>
          <w:b/>
          <w:bCs/>
          <w:sz w:val="32"/>
          <w:szCs w:val="32"/>
        </w:rPr>
        <w:lastRenderedPageBreak/>
        <w:t xml:space="preserve">Svendborg vandråd, vandværker i Svendborg kommune, holder også 2-3 årlige møder. Her bliver vi informeret af S/V og </w:t>
      </w:r>
      <w:r w:rsidR="00421D99">
        <w:rPr>
          <w:rFonts w:ascii="Comic Sans MS" w:hAnsi="Comic Sans MS"/>
          <w:b/>
          <w:bCs/>
          <w:sz w:val="32"/>
          <w:szCs w:val="32"/>
        </w:rPr>
        <w:t xml:space="preserve">har </w:t>
      </w:r>
      <w:r>
        <w:rPr>
          <w:rFonts w:ascii="Comic Sans MS" w:hAnsi="Comic Sans MS"/>
          <w:b/>
          <w:bCs/>
          <w:sz w:val="32"/>
          <w:szCs w:val="32"/>
        </w:rPr>
        <w:t>ofte besøg af Danske vandværker. Sidste gang om forslag til samarbejde. Formand for vandrådet er Gudbjergs formand</w:t>
      </w:r>
      <w:r w:rsidR="009A0EC0">
        <w:rPr>
          <w:rFonts w:ascii="Comic Sans MS" w:hAnsi="Comic Sans MS"/>
          <w:b/>
          <w:bCs/>
          <w:sz w:val="32"/>
          <w:szCs w:val="32"/>
        </w:rPr>
        <w:t xml:space="preserve"> Torben Andersen</w:t>
      </w:r>
      <w:r w:rsidR="0078025E">
        <w:rPr>
          <w:rFonts w:ascii="Comic Sans MS" w:hAnsi="Comic Sans MS"/>
          <w:b/>
          <w:bCs/>
          <w:sz w:val="32"/>
          <w:szCs w:val="32"/>
        </w:rPr>
        <w:t>.</w:t>
      </w:r>
    </w:p>
    <w:p w14:paraId="71FC44C7" w14:textId="3D7E308B" w:rsidR="0078025E" w:rsidRDefault="0078025E">
      <w:pPr>
        <w:rPr>
          <w:rFonts w:ascii="Comic Sans MS" w:hAnsi="Comic Sans MS"/>
          <w:b/>
          <w:bCs/>
          <w:sz w:val="32"/>
          <w:szCs w:val="32"/>
        </w:rPr>
      </w:pPr>
      <w:r>
        <w:rPr>
          <w:rFonts w:ascii="Comic Sans MS" w:hAnsi="Comic Sans MS"/>
          <w:b/>
          <w:bCs/>
          <w:sz w:val="32"/>
          <w:szCs w:val="32"/>
        </w:rPr>
        <w:t xml:space="preserve">Vandaflæsning af samtlige vandmålere foregår en gang </w:t>
      </w:r>
      <w:r w:rsidR="00421D99">
        <w:rPr>
          <w:rFonts w:ascii="Comic Sans MS" w:hAnsi="Comic Sans MS"/>
          <w:b/>
          <w:bCs/>
          <w:sz w:val="32"/>
          <w:szCs w:val="32"/>
        </w:rPr>
        <w:t>om året</w:t>
      </w:r>
      <w:r>
        <w:rPr>
          <w:rFonts w:ascii="Comic Sans MS" w:hAnsi="Comic Sans MS"/>
          <w:b/>
          <w:bCs/>
          <w:sz w:val="32"/>
          <w:szCs w:val="32"/>
        </w:rPr>
        <w:t xml:space="preserve"> sidst i december. Pr bil af Susanne og jeg. Ca. 3 timer, hvorefter resultaterne indlægges i betalingsprogrammet. Aflæsninger kan afsløre evt. ledningsbrud ved forbrugerne. Vi overvejer pt at aflæse 2 gange om året.</w:t>
      </w:r>
      <w:r w:rsidR="00421D99">
        <w:rPr>
          <w:rFonts w:ascii="Comic Sans MS" w:hAnsi="Comic Sans MS"/>
          <w:b/>
          <w:bCs/>
          <w:sz w:val="32"/>
          <w:szCs w:val="32"/>
        </w:rPr>
        <w:t xml:space="preserve"> Hjemmesiden opfordrer forbrugerne til at se på måleren en gang imellem. Her kan man se, om der er vandspild, når der ikke bruges vand. Små løbende trekanter. </w:t>
      </w:r>
      <w:r>
        <w:rPr>
          <w:rFonts w:ascii="Comic Sans MS" w:hAnsi="Comic Sans MS"/>
          <w:b/>
          <w:bCs/>
          <w:sz w:val="32"/>
          <w:szCs w:val="32"/>
        </w:rPr>
        <w:t xml:space="preserve"> </w:t>
      </w:r>
      <w:r w:rsidR="00F44B52">
        <w:rPr>
          <w:rFonts w:ascii="Comic Sans MS" w:hAnsi="Comic Sans MS"/>
          <w:b/>
          <w:bCs/>
          <w:sz w:val="32"/>
          <w:szCs w:val="32"/>
        </w:rPr>
        <w:t xml:space="preserve">I torsdag var Susanne og jeg på genopfriskningskursus på Kamstrup. Vandaflæsning. Næste gang der skal skiftes vandmålere, har disse nu direkte forbindelse til vandværket. Plus andre nye muligheder. </w:t>
      </w:r>
    </w:p>
    <w:p w14:paraId="600E7637" w14:textId="630834F4" w:rsidR="004B764F" w:rsidRDefault="0078025E">
      <w:pPr>
        <w:rPr>
          <w:rFonts w:ascii="Comic Sans MS" w:hAnsi="Comic Sans MS"/>
          <w:b/>
          <w:bCs/>
          <w:sz w:val="32"/>
          <w:szCs w:val="32"/>
        </w:rPr>
      </w:pPr>
      <w:r>
        <w:rPr>
          <w:rFonts w:ascii="Comic Sans MS" w:hAnsi="Comic Sans MS"/>
          <w:b/>
          <w:bCs/>
          <w:sz w:val="32"/>
          <w:szCs w:val="32"/>
        </w:rPr>
        <w:t>Firmaet Geopartner, som vi er tilknyttet har travlt med at give gravertilladelser. De skal spørges hver gang, man ønsker af grave i vort område. Ofte er det ønsket om nedgravning af fibernet. Således også d. 13/1, hvor jeg blev ringet op af en entreprenør</w:t>
      </w:r>
      <w:r w:rsidR="00421D99">
        <w:rPr>
          <w:rFonts w:ascii="Comic Sans MS" w:hAnsi="Comic Sans MS"/>
          <w:b/>
          <w:bCs/>
          <w:sz w:val="32"/>
          <w:szCs w:val="32"/>
        </w:rPr>
        <w:t>,</w:t>
      </w:r>
      <w:r>
        <w:rPr>
          <w:rFonts w:ascii="Comic Sans MS" w:hAnsi="Comic Sans MS"/>
          <w:b/>
          <w:bCs/>
          <w:sz w:val="32"/>
          <w:szCs w:val="32"/>
        </w:rPr>
        <w:t xml:space="preserve"> der havde gravet hul på vandledningen på Skelmosevej 46. </w:t>
      </w:r>
      <w:r w:rsidR="004B764F">
        <w:rPr>
          <w:rFonts w:ascii="Comic Sans MS" w:hAnsi="Comic Sans MS"/>
          <w:b/>
          <w:bCs/>
          <w:sz w:val="32"/>
          <w:szCs w:val="32"/>
        </w:rPr>
        <w:t>Vandledningen lå ikke, hvor Geopartner havde angivet. Erland tog ud af hjalp med at stoppe vandet</w:t>
      </w:r>
      <w:r w:rsidR="00421D99">
        <w:rPr>
          <w:rFonts w:ascii="Comic Sans MS" w:hAnsi="Comic Sans MS"/>
          <w:b/>
          <w:bCs/>
          <w:sz w:val="32"/>
          <w:szCs w:val="32"/>
        </w:rPr>
        <w:t xml:space="preserve"> og reparere skaden.</w:t>
      </w:r>
      <w:r w:rsidR="004B764F">
        <w:rPr>
          <w:rFonts w:ascii="Comic Sans MS" w:hAnsi="Comic Sans MS"/>
          <w:b/>
          <w:bCs/>
          <w:sz w:val="32"/>
          <w:szCs w:val="32"/>
        </w:rPr>
        <w:t>.</w:t>
      </w:r>
    </w:p>
    <w:p w14:paraId="7971735C" w14:textId="30CCE8CE" w:rsidR="00456CF5" w:rsidRDefault="004B764F">
      <w:pPr>
        <w:rPr>
          <w:rFonts w:ascii="Comic Sans MS" w:hAnsi="Comic Sans MS"/>
          <w:b/>
          <w:bCs/>
          <w:sz w:val="32"/>
          <w:szCs w:val="32"/>
        </w:rPr>
      </w:pPr>
      <w:r>
        <w:rPr>
          <w:rFonts w:ascii="Comic Sans MS" w:hAnsi="Comic Sans MS"/>
          <w:b/>
          <w:bCs/>
          <w:sz w:val="32"/>
          <w:szCs w:val="32"/>
        </w:rPr>
        <w:lastRenderedPageBreak/>
        <w:t>Vandledning lå 8 meter forkert</w:t>
      </w:r>
      <w:r w:rsidR="0056400A">
        <w:rPr>
          <w:rFonts w:ascii="Comic Sans MS" w:hAnsi="Comic Sans MS"/>
          <w:b/>
          <w:bCs/>
          <w:sz w:val="32"/>
          <w:szCs w:val="32"/>
        </w:rPr>
        <w:t xml:space="preserve"> i forhold til det oplyste,</w:t>
      </w:r>
      <w:r>
        <w:rPr>
          <w:rFonts w:ascii="Comic Sans MS" w:hAnsi="Comic Sans MS"/>
          <w:b/>
          <w:bCs/>
          <w:sz w:val="32"/>
          <w:szCs w:val="32"/>
        </w:rPr>
        <w:t xml:space="preserve"> så </w:t>
      </w:r>
      <w:r w:rsidR="0056400A">
        <w:rPr>
          <w:rFonts w:ascii="Comic Sans MS" w:hAnsi="Comic Sans MS"/>
          <w:b/>
          <w:bCs/>
          <w:sz w:val="32"/>
          <w:szCs w:val="32"/>
        </w:rPr>
        <w:t xml:space="preserve">vi </w:t>
      </w:r>
      <w:r>
        <w:rPr>
          <w:rFonts w:ascii="Comic Sans MS" w:hAnsi="Comic Sans MS"/>
          <w:b/>
          <w:bCs/>
          <w:sz w:val="32"/>
          <w:szCs w:val="32"/>
        </w:rPr>
        <w:t xml:space="preserve">hænger på regningen. – </w:t>
      </w:r>
    </w:p>
    <w:p w14:paraId="120590FF" w14:textId="46E93B04" w:rsidR="004B764F" w:rsidRDefault="004B764F">
      <w:pPr>
        <w:rPr>
          <w:rFonts w:ascii="Comic Sans MS" w:hAnsi="Comic Sans MS"/>
          <w:b/>
          <w:bCs/>
          <w:sz w:val="32"/>
          <w:szCs w:val="32"/>
        </w:rPr>
      </w:pPr>
      <w:r>
        <w:rPr>
          <w:rFonts w:ascii="Comic Sans MS" w:hAnsi="Comic Sans MS"/>
          <w:b/>
          <w:bCs/>
          <w:sz w:val="32"/>
          <w:szCs w:val="32"/>
        </w:rPr>
        <w:t xml:space="preserve">IT-sikkerheden er et meget stort emne i dagens Danmark. I den forbindelse har vi haft besøg af </w:t>
      </w:r>
      <w:r w:rsidR="0056400A">
        <w:rPr>
          <w:rFonts w:ascii="Comic Sans MS" w:hAnsi="Comic Sans MS"/>
          <w:b/>
          <w:bCs/>
          <w:sz w:val="32"/>
          <w:szCs w:val="32"/>
        </w:rPr>
        <w:t xml:space="preserve">en </w:t>
      </w:r>
      <w:r>
        <w:rPr>
          <w:rFonts w:ascii="Comic Sans MS" w:hAnsi="Comic Sans MS"/>
          <w:b/>
          <w:bCs/>
          <w:sz w:val="32"/>
          <w:szCs w:val="32"/>
        </w:rPr>
        <w:t xml:space="preserve">konsulent fra Blue Control. Han gennemgik vort IT-system, og da det IKKE er på nettet, kan vi tage det helt roligt. Skulle nogen alligevel  gå ind og forstyrre fx pumperne m.m., slår det automatisk selv fra. </w:t>
      </w:r>
      <w:r w:rsidR="0056400A">
        <w:rPr>
          <w:rFonts w:ascii="Comic Sans MS" w:hAnsi="Comic Sans MS"/>
          <w:b/>
          <w:bCs/>
          <w:sz w:val="32"/>
          <w:szCs w:val="32"/>
        </w:rPr>
        <w:t>Så det lille vandværk fungere</w:t>
      </w:r>
      <w:r w:rsidR="00BD3C3E">
        <w:rPr>
          <w:rFonts w:ascii="Comic Sans MS" w:hAnsi="Comic Sans MS"/>
          <w:b/>
          <w:bCs/>
          <w:sz w:val="32"/>
          <w:szCs w:val="32"/>
        </w:rPr>
        <w:t>r</w:t>
      </w:r>
      <w:r w:rsidR="0056400A">
        <w:rPr>
          <w:rFonts w:ascii="Comic Sans MS" w:hAnsi="Comic Sans MS"/>
          <w:b/>
          <w:bCs/>
          <w:sz w:val="32"/>
          <w:szCs w:val="32"/>
        </w:rPr>
        <w:t xml:space="preserve"> bare!</w:t>
      </w:r>
    </w:p>
    <w:p w14:paraId="116A7C8B" w14:textId="77777777" w:rsidR="0056400A" w:rsidRDefault="0056400A">
      <w:pPr>
        <w:rPr>
          <w:rFonts w:ascii="Comic Sans MS" w:hAnsi="Comic Sans MS"/>
          <w:b/>
          <w:bCs/>
          <w:sz w:val="32"/>
          <w:szCs w:val="32"/>
        </w:rPr>
      </w:pPr>
    </w:p>
    <w:p w14:paraId="7BDEA371" w14:textId="6108C79D" w:rsidR="00C20A58" w:rsidRDefault="00C20A58">
      <w:pPr>
        <w:rPr>
          <w:rFonts w:ascii="Comic Sans MS" w:hAnsi="Comic Sans MS"/>
          <w:b/>
          <w:bCs/>
          <w:sz w:val="32"/>
          <w:szCs w:val="32"/>
        </w:rPr>
      </w:pPr>
      <w:r>
        <w:rPr>
          <w:rFonts w:ascii="Comic Sans MS" w:hAnsi="Comic Sans MS"/>
          <w:b/>
          <w:bCs/>
          <w:sz w:val="32"/>
          <w:szCs w:val="32"/>
        </w:rPr>
        <w:t>Lidt tørre tal til sidst:</w:t>
      </w:r>
      <w:r w:rsidR="00AB5DAD">
        <w:rPr>
          <w:rFonts w:ascii="Comic Sans MS" w:hAnsi="Comic Sans MS"/>
          <w:b/>
          <w:bCs/>
          <w:sz w:val="32"/>
          <w:szCs w:val="32"/>
        </w:rPr>
        <w:tab/>
        <w:t>2024</w:t>
      </w:r>
      <w:r w:rsidR="00AB5DAD">
        <w:rPr>
          <w:rFonts w:ascii="Comic Sans MS" w:hAnsi="Comic Sans MS"/>
          <w:b/>
          <w:bCs/>
          <w:sz w:val="32"/>
          <w:szCs w:val="32"/>
        </w:rPr>
        <w:tab/>
      </w:r>
      <w:r w:rsidR="00AB5DAD">
        <w:rPr>
          <w:rFonts w:ascii="Comic Sans MS" w:hAnsi="Comic Sans MS"/>
          <w:b/>
          <w:bCs/>
          <w:sz w:val="32"/>
          <w:szCs w:val="32"/>
        </w:rPr>
        <w:tab/>
        <w:t>2023</w:t>
      </w:r>
    </w:p>
    <w:p w14:paraId="01CC8E99" w14:textId="19B37850" w:rsidR="00C20A58" w:rsidRDefault="00C20A58">
      <w:pPr>
        <w:rPr>
          <w:rFonts w:ascii="Comic Sans MS" w:hAnsi="Comic Sans MS"/>
          <w:b/>
          <w:bCs/>
          <w:sz w:val="32"/>
          <w:szCs w:val="32"/>
        </w:rPr>
      </w:pPr>
      <w:r>
        <w:rPr>
          <w:rFonts w:ascii="Comic Sans MS" w:hAnsi="Comic Sans MS"/>
          <w:b/>
          <w:bCs/>
          <w:sz w:val="32"/>
          <w:szCs w:val="32"/>
        </w:rPr>
        <w:t>Oppumpet vandmængde:</w:t>
      </w:r>
      <w:r w:rsidR="009A0EC0">
        <w:rPr>
          <w:rFonts w:ascii="Comic Sans MS" w:hAnsi="Comic Sans MS"/>
          <w:b/>
          <w:bCs/>
          <w:sz w:val="32"/>
          <w:szCs w:val="32"/>
        </w:rPr>
        <w:tab/>
        <w:t>42.163</w:t>
      </w:r>
      <w:r w:rsidR="006E7104">
        <w:rPr>
          <w:rFonts w:ascii="Comic Sans MS" w:hAnsi="Comic Sans MS"/>
          <w:b/>
          <w:bCs/>
          <w:sz w:val="32"/>
          <w:szCs w:val="32"/>
        </w:rPr>
        <w:tab/>
      </w:r>
      <w:r w:rsidR="006E7104">
        <w:rPr>
          <w:rFonts w:ascii="Comic Sans MS" w:hAnsi="Comic Sans MS"/>
          <w:b/>
          <w:bCs/>
          <w:sz w:val="32"/>
          <w:szCs w:val="32"/>
        </w:rPr>
        <w:tab/>
        <w:t>52.266</w:t>
      </w:r>
    </w:p>
    <w:p w14:paraId="7FB917DC" w14:textId="37E3F933" w:rsidR="00C20A58" w:rsidRDefault="00C20A58">
      <w:pPr>
        <w:rPr>
          <w:rFonts w:ascii="Comic Sans MS" w:hAnsi="Comic Sans MS"/>
          <w:b/>
          <w:bCs/>
          <w:sz w:val="32"/>
          <w:szCs w:val="32"/>
        </w:rPr>
      </w:pPr>
      <w:r>
        <w:rPr>
          <w:rFonts w:ascii="Comic Sans MS" w:hAnsi="Comic Sans MS"/>
          <w:b/>
          <w:bCs/>
          <w:sz w:val="32"/>
          <w:szCs w:val="32"/>
        </w:rPr>
        <w:t>Leveret:</w:t>
      </w:r>
      <w:r w:rsidR="009A0EC0">
        <w:rPr>
          <w:rFonts w:ascii="Comic Sans MS" w:hAnsi="Comic Sans MS"/>
          <w:b/>
          <w:bCs/>
          <w:sz w:val="32"/>
          <w:szCs w:val="32"/>
        </w:rPr>
        <w:tab/>
      </w:r>
      <w:r w:rsidR="009A0EC0">
        <w:rPr>
          <w:rFonts w:ascii="Comic Sans MS" w:hAnsi="Comic Sans MS"/>
          <w:b/>
          <w:bCs/>
          <w:sz w:val="32"/>
          <w:szCs w:val="32"/>
        </w:rPr>
        <w:tab/>
        <w:t>41.699</w:t>
      </w:r>
      <w:r w:rsidR="006E7104">
        <w:rPr>
          <w:rFonts w:ascii="Comic Sans MS" w:hAnsi="Comic Sans MS"/>
          <w:b/>
          <w:bCs/>
          <w:sz w:val="32"/>
          <w:szCs w:val="32"/>
        </w:rPr>
        <w:tab/>
      </w:r>
      <w:r w:rsidR="006E7104">
        <w:rPr>
          <w:rFonts w:ascii="Comic Sans MS" w:hAnsi="Comic Sans MS"/>
          <w:b/>
          <w:bCs/>
          <w:sz w:val="32"/>
          <w:szCs w:val="32"/>
        </w:rPr>
        <w:tab/>
        <w:t>45.483</w:t>
      </w:r>
    </w:p>
    <w:p w14:paraId="1B7483F2" w14:textId="06AF2109" w:rsidR="00C20A58" w:rsidRDefault="00C20A58">
      <w:pPr>
        <w:rPr>
          <w:rFonts w:ascii="Comic Sans MS" w:hAnsi="Comic Sans MS"/>
          <w:b/>
          <w:bCs/>
          <w:sz w:val="32"/>
          <w:szCs w:val="32"/>
        </w:rPr>
      </w:pPr>
      <w:r>
        <w:rPr>
          <w:rFonts w:ascii="Comic Sans MS" w:hAnsi="Comic Sans MS"/>
          <w:b/>
          <w:bCs/>
          <w:sz w:val="32"/>
          <w:szCs w:val="32"/>
        </w:rPr>
        <w:t>Vandspild:</w:t>
      </w:r>
      <w:r w:rsidR="009A0EC0">
        <w:rPr>
          <w:rFonts w:ascii="Comic Sans MS" w:hAnsi="Comic Sans MS"/>
          <w:b/>
          <w:bCs/>
          <w:sz w:val="32"/>
          <w:szCs w:val="32"/>
        </w:rPr>
        <w:t xml:space="preserve">  </w:t>
      </w:r>
      <w:r w:rsidR="009A0EC0">
        <w:rPr>
          <w:rFonts w:ascii="Comic Sans MS" w:hAnsi="Comic Sans MS"/>
          <w:b/>
          <w:bCs/>
          <w:sz w:val="32"/>
          <w:szCs w:val="32"/>
        </w:rPr>
        <w:tab/>
      </w:r>
      <w:r w:rsidR="009A0EC0">
        <w:rPr>
          <w:rFonts w:ascii="Comic Sans MS" w:hAnsi="Comic Sans MS"/>
          <w:b/>
          <w:bCs/>
          <w:sz w:val="32"/>
          <w:szCs w:val="32"/>
        </w:rPr>
        <w:tab/>
        <w:t>464 – 1,1 %</w:t>
      </w:r>
      <w:r w:rsidR="009A0EC0">
        <w:rPr>
          <w:rFonts w:ascii="Comic Sans MS" w:hAnsi="Comic Sans MS"/>
          <w:b/>
          <w:bCs/>
          <w:sz w:val="32"/>
          <w:szCs w:val="32"/>
        </w:rPr>
        <w:tab/>
        <w:t>7,7</w:t>
      </w:r>
    </w:p>
    <w:p w14:paraId="4D05E2FD" w14:textId="12990465" w:rsidR="00456CF5" w:rsidRDefault="00C20A58">
      <w:pPr>
        <w:rPr>
          <w:rFonts w:ascii="Comic Sans MS" w:hAnsi="Comic Sans MS"/>
          <w:b/>
          <w:bCs/>
          <w:sz w:val="32"/>
          <w:szCs w:val="32"/>
        </w:rPr>
      </w:pPr>
      <w:r>
        <w:rPr>
          <w:rFonts w:ascii="Comic Sans MS" w:hAnsi="Comic Sans MS"/>
          <w:b/>
          <w:bCs/>
          <w:sz w:val="32"/>
          <w:szCs w:val="32"/>
        </w:rPr>
        <w:t xml:space="preserve">Tak til vores </w:t>
      </w:r>
      <w:r w:rsidR="0056400A">
        <w:rPr>
          <w:rFonts w:ascii="Comic Sans MS" w:hAnsi="Comic Sans MS"/>
          <w:b/>
          <w:bCs/>
          <w:sz w:val="32"/>
          <w:szCs w:val="32"/>
        </w:rPr>
        <w:t xml:space="preserve">forbrugere </w:t>
      </w:r>
      <w:r>
        <w:rPr>
          <w:rFonts w:ascii="Comic Sans MS" w:hAnsi="Comic Sans MS"/>
          <w:b/>
          <w:bCs/>
          <w:sz w:val="32"/>
          <w:szCs w:val="32"/>
        </w:rPr>
        <w:t xml:space="preserve">og bestyrelsen for et godt samarbejde </w:t>
      </w:r>
    </w:p>
    <w:p w14:paraId="7C215E73" w14:textId="135CFE61" w:rsidR="000C7CB1" w:rsidRDefault="00456CF5">
      <w:pPr>
        <w:rPr>
          <w:rFonts w:ascii="Comic Sans MS" w:hAnsi="Comic Sans MS"/>
          <w:b/>
          <w:bCs/>
          <w:sz w:val="32"/>
          <w:szCs w:val="32"/>
        </w:rPr>
      </w:pPr>
      <w:r>
        <w:rPr>
          <w:rFonts w:ascii="Comic Sans MS" w:hAnsi="Comic Sans MS"/>
          <w:b/>
          <w:bCs/>
          <w:sz w:val="32"/>
          <w:szCs w:val="32"/>
        </w:rPr>
        <w:t xml:space="preserve"> </w:t>
      </w:r>
      <w:r w:rsidR="000C7CB1">
        <w:rPr>
          <w:rFonts w:ascii="Comic Sans MS" w:hAnsi="Comic Sans MS"/>
          <w:b/>
          <w:bCs/>
          <w:sz w:val="32"/>
          <w:szCs w:val="32"/>
        </w:rPr>
        <w:t xml:space="preserve"> </w:t>
      </w:r>
    </w:p>
    <w:p w14:paraId="45694D17" w14:textId="77777777" w:rsidR="00456CF5" w:rsidRPr="000C7CB1" w:rsidRDefault="00456CF5" w:rsidP="000C7CB1">
      <w:pPr>
        <w:ind w:left="2600"/>
        <w:rPr>
          <w:rFonts w:ascii="Comic Sans MS" w:hAnsi="Comic Sans MS"/>
          <w:b/>
          <w:bCs/>
          <w:sz w:val="32"/>
          <w:szCs w:val="32"/>
        </w:rPr>
      </w:pPr>
    </w:p>
    <w:sectPr w:rsidR="00456CF5" w:rsidRPr="000C7C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B1"/>
    <w:rsid w:val="000C7CB1"/>
    <w:rsid w:val="00247008"/>
    <w:rsid w:val="00251403"/>
    <w:rsid w:val="00345519"/>
    <w:rsid w:val="00421D99"/>
    <w:rsid w:val="00431DCD"/>
    <w:rsid w:val="00456CF5"/>
    <w:rsid w:val="004B764F"/>
    <w:rsid w:val="00536651"/>
    <w:rsid w:val="0056400A"/>
    <w:rsid w:val="00583FA2"/>
    <w:rsid w:val="006E7104"/>
    <w:rsid w:val="0078025E"/>
    <w:rsid w:val="009A0EC0"/>
    <w:rsid w:val="00AB5DAD"/>
    <w:rsid w:val="00BD3C3E"/>
    <w:rsid w:val="00C01A00"/>
    <w:rsid w:val="00C20A58"/>
    <w:rsid w:val="00F44B52"/>
    <w:rsid w:val="00F819B1"/>
    <w:rsid w:val="00FC24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9D5F"/>
  <w15:chartTrackingRefBased/>
  <w15:docId w15:val="{46A1F36E-1D57-4C6B-8039-3EF6E2B6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7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C7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C7CB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C7CB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C7CB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C7CB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7CB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7CB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7CB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7CB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C7CB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C7CB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C7CB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C7CB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C7CB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C7CB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C7CB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C7CB1"/>
    <w:rPr>
      <w:rFonts w:eastAsiaTheme="majorEastAsia" w:cstheme="majorBidi"/>
      <w:color w:val="272727" w:themeColor="text1" w:themeTint="D8"/>
    </w:rPr>
  </w:style>
  <w:style w:type="paragraph" w:styleId="Titel">
    <w:name w:val="Title"/>
    <w:basedOn w:val="Normal"/>
    <w:next w:val="Normal"/>
    <w:link w:val="TitelTegn"/>
    <w:uiPriority w:val="10"/>
    <w:qFormat/>
    <w:rsid w:val="000C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C7CB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C7CB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C7CB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C7CB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C7CB1"/>
    <w:rPr>
      <w:i/>
      <w:iCs/>
      <w:color w:val="404040" w:themeColor="text1" w:themeTint="BF"/>
    </w:rPr>
  </w:style>
  <w:style w:type="paragraph" w:styleId="Listeafsnit">
    <w:name w:val="List Paragraph"/>
    <w:basedOn w:val="Normal"/>
    <w:uiPriority w:val="34"/>
    <w:qFormat/>
    <w:rsid w:val="000C7CB1"/>
    <w:pPr>
      <w:ind w:left="720"/>
      <w:contextualSpacing/>
    </w:pPr>
  </w:style>
  <w:style w:type="character" w:styleId="Kraftigfremhvning">
    <w:name w:val="Intense Emphasis"/>
    <w:basedOn w:val="Standardskrifttypeiafsnit"/>
    <w:uiPriority w:val="21"/>
    <w:qFormat/>
    <w:rsid w:val="000C7CB1"/>
    <w:rPr>
      <w:i/>
      <w:iCs/>
      <w:color w:val="2F5496" w:themeColor="accent1" w:themeShade="BF"/>
    </w:rPr>
  </w:style>
  <w:style w:type="paragraph" w:styleId="Strktcitat">
    <w:name w:val="Intense Quote"/>
    <w:basedOn w:val="Normal"/>
    <w:next w:val="Normal"/>
    <w:link w:val="StrktcitatTegn"/>
    <w:uiPriority w:val="30"/>
    <w:qFormat/>
    <w:rsid w:val="000C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C7CB1"/>
    <w:rPr>
      <w:i/>
      <w:iCs/>
      <w:color w:val="2F5496" w:themeColor="accent1" w:themeShade="BF"/>
    </w:rPr>
  </w:style>
  <w:style w:type="character" w:styleId="Kraftighenvisning">
    <w:name w:val="Intense Reference"/>
    <w:basedOn w:val="Standardskrifttypeiafsnit"/>
    <w:uiPriority w:val="32"/>
    <w:qFormat/>
    <w:rsid w:val="000C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448</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Formand Gudme Vandværk</dc:creator>
  <cp:keywords/>
  <dc:description/>
  <cp:lastModifiedBy>Formand Gudme Vandværk</cp:lastModifiedBy>
  <cp:revision>8</cp:revision>
  <cp:lastPrinted>2025-03-10T07:45:00Z</cp:lastPrinted>
  <dcterms:created xsi:type="dcterms:W3CDTF">2025-03-10T06:47:00Z</dcterms:created>
  <dcterms:modified xsi:type="dcterms:W3CDTF">2025-04-02T16:38:00Z</dcterms:modified>
</cp:coreProperties>
</file>